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71" w:rsidRPr="00505FB1" w:rsidRDefault="00E50971" w:rsidP="00E50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B1">
        <w:rPr>
          <w:rFonts w:ascii="Times New Roman" w:hAnsi="Times New Roman" w:cs="Times New Roman"/>
          <w:b/>
          <w:sz w:val="24"/>
          <w:szCs w:val="24"/>
        </w:rPr>
        <w:t xml:space="preserve">Playbook to </w:t>
      </w:r>
      <w:r w:rsidR="000B72E6" w:rsidRPr="00505FB1">
        <w:rPr>
          <w:rFonts w:ascii="Times New Roman" w:hAnsi="Times New Roman" w:cs="Times New Roman"/>
          <w:b/>
          <w:sz w:val="24"/>
          <w:szCs w:val="24"/>
        </w:rPr>
        <w:t xml:space="preserve">Inject the Healthy Undercurrent of </w:t>
      </w:r>
      <w:r w:rsidR="00DF6E7E">
        <w:rPr>
          <w:rFonts w:ascii="Times New Roman" w:hAnsi="Times New Roman" w:cs="Times New Roman"/>
          <w:b/>
          <w:sz w:val="24"/>
          <w:szCs w:val="24"/>
        </w:rPr>
        <w:t xml:space="preserve">Structure, </w:t>
      </w:r>
      <w:r w:rsidR="00505FB1" w:rsidRPr="00505FB1">
        <w:rPr>
          <w:rFonts w:ascii="Times New Roman" w:hAnsi="Times New Roman" w:cs="Times New Roman"/>
          <w:b/>
          <w:sz w:val="24"/>
          <w:szCs w:val="24"/>
        </w:rPr>
        <w:t>Education and Support</w:t>
      </w:r>
    </w:p>
    <w:p w:rsidR="004D4702" w:rsidRPr="00505FB1" w:rsidRDefault="000B72E6" w:rsidP="00E509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FB1">
        <w:rPr>
          <w:rFonts w:ascii="Times New Roman" w:hAnsi="Times New Roman" w:cs="Times New Roman"/>
          <w:i/>
          <w:sz w:val="24"/>
          <w:szCs w:val="24"/>
        </w:rPr>
        <w:t>Mental or Physical Impairment</w:t>
      </w:r>
      <w:r w:rsidR="004D4702" w:rsidRPr="00505FB1">
        <w:rPr>
          <w:rFonts w:ascii="Times New Roman" w:hAnsi="Times New Roman" w:cs="Times New Roman"/>
          <w:i/>
          <w:sz w:val="24"/>
          <w:szCs w:val="24"/>
        </w:rPr>
        <w:t xml:space="preserve"> Seed</w:t>
      </w:r>
    </w:p>
    <w:p w:rsidR="00E50971" w:rsidRPr="00505FB1" w:rsidRDefault="00E50971" w:rsidP="00E50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71" w:rsidRPr="00F309FB" w:rsidRDefault="00DF6E7E" w:rsidP="00E50971">
      <w:pPr>
        <w:jc w:val="center"/>
        <w:rPr>
          <w:rFonts w:ascii="Times New Roman" w:hAnsi="Times New Roman" w:cs="Times New Roman"/>
          <w:b/>
          <w:color w:val="005A78"/>
          <w:sz w:val="32"/>
          <w:szCs w:val="24"/>
        </w:rPr>
      </w:pPr>
      <w:r>
        <w:rPr>
          <w:rFonts w:ascii="Times New Roman" w:hAnsi="Times New Roman" w:cs="Times New Roman"/>
          <w:b/>
          <w:color w:val="005A78"/>
          <w:sz w:val="32"/>
          <w:szCs w:val="24"/>
        </w:rPr>
        <w:t>Daily Hygiene Plan</w:t>
      </w: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0B72E6" w:rsidRPr="00505FB1" w:rsidRDefault="00673E41" w:rsidP="00673E41">
      <w:pPr>
        <w:pStyle w:val="NormalWeb"/>
        <w:kinsoku w:val="0"/>
        <w:overflowPunct w:val="0"/>
        <w:spacing w:before="86" w:beforeAutospacing="0" w:after="0" w:afterAutospacing="0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>
            <wp:extent cx="2352675" cy="1209675"/>
            <wp:effectExtent l="0" t="0" r="9525" b="9525"/>
            <wp:docPr id="5" name="Picture 5" descr="C:\Users\Rashmi\AppData\Local\Microsoft\Windows\INetCache\IE\TUXRAPMI\hygie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shmi\AppData\Local\Microsoft\Windows\INetCache\IE\TUXRAPMI\hygien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0B72E6" w:rsidRPr="00505FB1" w:rsidRDefault="000B72E6" w:rsidP="00E50971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b/>
        </w:rPr>
      </w:pP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Who: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F6E7E" w:rsidRPr="005849D8" w:rsidRDefault="00A04C62" w:rsidP="00DF6E7E">
      <w:pPr>
        <w:pStyle w:val="ListParagraph"/>
        <w:numPr>
          <w:ilvl w:val="0"/>
          <w:numId w:val="17"/>
        </w:numPr>
        <w:textAlignment w:val="baseline"/>
      </w:pPr>
      <w:r>
        <w:t>Mom, youth, Aunt Kathy, John (Big Brother/Mentor)</w:t>
      </w: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585969" w:rsidRDefault="00585969" w:rsidP="00585969">
      <w:pPr>
        <w:pStyle w:val="ListParagraph"/>
        <w:numPr>
          <w:ilvl w:val="0"/>
          <w:numId w:val="17"/>
        </w:numPr>
        <w:textAlignment w:val="baseline"/>
      </w:pPr>
      <w:r>
        <w:t>Shower or take a bath using soap</w:t>
      </w:r>
      <w:r w:rsidR="007B3A59">
        <w:t>/body wash</w:t>
      </w:r>
      <w:r>
        <w:t xml:space="preserve">, shampoo and conditioner. </w:t>
      </w:r>
      <w:r w:rsidR="0064261B">
        <w:t>Youth</w:t>
      </w:r>
      <w:r>
        <w:t xml:space="preserve"> can have one “day off” per week on Saturday or Sunday. </w:t>
      </w:r>
    </w:p>
    <w:p w:rsidR="00585969" w:rsidRDefault="00585969" w:rsidP="00585969">
      <w:pPr>
        <w:pStyle w:val="ListParagraph"/>
        <w:numPr>
          <w:ilvl w:val="0"/>
          <w:numId w:val="17"/>
        </w:numPr>
        <w:textAlignment w:val="baseline"/>
      </w:pPr>
      <w:r>
        <w:t xml:space="preserve">Brush teeth twice daily, once in the morning and once before bed. </w:t>
      </w:r>
      <w:r w:rsidR="0064261B">
        <w:t>Youth</w:t>
      </w:r>
      <w:r w:rsidR="007B3A59">
        <w:t xml:space="preserve"> </w:t>
      </w:r>
      <w:r w:rsidR="00673E41">
        <w:t>will</w:t>
      </w:r>
      <w:r w:rsidR="007B3A59">
        <w:t xml:space="preserve"> brush his</w:t>
      </w:r>
      <w:r>
        <w:t xml:space="preserve"> teeth in front of an</w:t>
      </w:r>
      <w:r w:rsidR="0064261B">
        <w:t xml:space="preserve"> </w:t>
      </w:r>
      <w:r>
        <w:t>adult to get credit for it.</w:t>
      </w:r>
    </w:p>
    <w:p w:rsidR="00585969" w:rsidRDefault="00585969" w:rsidP="00585969">
      <w:pPr>
        <w:pStyle w:val="ListParagraph"/>
        <w:numPr>
          <w:ilvl w:val="0"/>
          <w:numId w:val="17"/>
        </w:numPr>
        <w:textAlignment w:val="baseline"/>
      </w:pPr>
      <w:r>
        <w:t>Put on clean clothes</w:t>
      </w:r>
      <w:r w:rsidR="00A04C62">
        <w:t xml:space="preserve"> each morning</w:t>
      </w:r>
      <w:r>
        <w:t xml:space="preserve"> including undergarments.</w:t>
      </w:r>
    </w:p>
    <w:p w:rsidR="00DF6E7E" w:rsidRPr="005849D8" w:rsidRDefault="00585969" w:rsidP="00585969">
      <w:pPr>
        <w:pStyle w:val="ListParagraph"/>
        <w:numPr>
          <w:ilvl w:val="0"/>
          <w:numId w:val="17"/>
        </w:numPr>
        <w:textAlignment w:val="baseline"/>
      </w:pPr>
      <w:r>
        <w:t>Brush hair: befo</w:t>
      </w:r>
      <w:r w:rsidR="007B3A59">
        <w:t xml:space="preserve">re school on school days; when </w:t>
      </w:r>
      <w:r>
        <w:t>h</w:t>
      </w:r>
      <w:r w:rsidR="007B3A59">
        <w:t xml:space="preserve">e gets up on weekends; before </w:t>
      </w:r>
      <w:r>
        <w:t>he leaves the house; by 10am during summer</w:t>
      </w:r>
      <w:r w:rsidR="0064261B">
        <w:t xml:space="preserve"> </w:t>
      </w:r>
      <w:r>
        <w:t>holidays</w:t>
      </w: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DF6E7E" w:rsidRPr="005849D8" w:rsidRDefault="0064261B" w:rsidP="00DF6E7E">
      <w:pPr>
        <w:pStyle w:val="ListParagraph"/>
        <w:numPr>
          <w:ilvl w:val="0"/>
          <w:numId w:val="17"/>
        </w:numPr>
        <w:textAlignment w:val="baseline"/>
      </w:pPr>
      <w:r>
        <w:t>This routine must be completed EVERY DAY.</w:t>
      </w:r>
    </w:p>
    <w:p w:rsidR="00DF6E7E" w:rsidRPr="005849D8" w:rsidRDefault="00DF6E7E" w:rsidP="00DF6E7E">
      <w:pPr>
        <w:pStyle w:val="ListParagraph"/>
        <w:ind w:left="1080"/>
        <w:textAlignment w:val="baseline"/>
      </w:pP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Where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DF6E7E" w:rsidRPr="005849D8" w:rsidRDefault="0064261B" w:rsidP="00DF6E7E">
      <w:pPr>
        <w:pStyle w:val="ListParagraph"/>
        <w:numPr>
          <w:ilvl w:val="0"/>
          <w:numId w:val="17"/>
        </w:numPr>
        <w:textAlignment w:val="baseline"/>
      </w:pPr>
      <w:r>
        <w:t>All of these activities must be completed at home – in youth’s bedroom and youth’s bathroom</w:t>
      </w:r>
    </w:p>
    <w:p w:rsidR="00DF6E7E" w:rsidRPr="005849D8" w:rsidRDefault="00DF6E7E" w:rsidP="00DF6E7E">
      <w:pPr>
        <w:pStyle w:val="ListParagraph"/>
        <w:ind w:left="1080"/>
        <w:textAlignment w:val="baseline"/>
      </w:pPr>
    </w:p>
    <w:p w:rsidR="00DF6E7E" w:rsidRPr="005849D8" w:rsidRDefault="00DF6E7E" w:rsidP="00DF6E7E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How: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6E7E" w:rsidRDefault="007B3A59" w:rsidP="00DF6E7E">
      <w:pPr>
        <w:pStyle w:val="ListParagraph"/>
        <w:numPr>
          <w:ilvl w:val="0"/>
          <w:numId w:val="18"/>
        </w:numPr>
        <w:textAlignment w:val="baseline"/>
      </w:pPr>
      <w:r>
        <w:t>Mom will be present when youth starts brushing his teeth</w:t>
      </w:r>
    </w:p>
    <w:p w:rsidR="007B3A59" w:rsidRDefault="007B3A59" w:rsidP="00DF6E7E">
      <w:pPr>
        <w:pStyle w:val="ListParagraph"/>
        <w:numPr>
          <w:ilvl w:val="0"/>
          <w:numId w:val="18"/>
        </w:numPr>
        <w:textAlignment w:val="baseline"/>
      </w:pPr>
      <w:r>
        <w:t>For the first week, mom will assist by placing clean clothes and undergarments on the dresser in youth’s bedroom every night before bed</w:t>
      </w:r>
    </w:p>
    <w:p w:rsidR="000A5074" w:rsidRDefault="000A5074" w:rsidP="00DF6E7E">
      <w:pPr>
        <w:pStyle w:val="ListParagraph"/>
        <w:numPr>
          <w:ilvl w:val="0"/>
          <w:numId w:val="18"/>
        </w:numPr>
        <w:textAlignment w:val="baseline"/>
      </w:pPr>
      <w:r>
        <w:t>Mom, with youth, will put a smiley face on the daily activity log for each completed activity</w:t>
      </w:r>
      <w:r w:rsidR="00A326DD">
        <w:t xml:space="preserve"> (use log on next page)</w:t>
      </w:r>
      <w:bookmarkStart w:id="0" w:name="_GoBack"/>
      <w:bookmarkEnd w:id="0"/>
    </w:p>
    <w:p w:rsidR="007B3A59" w:rsidRDefault="00A04C62" w:rsidP="00DF6E7E">
      <w:pPr>
        <w:pStyle w:val="ListParagraph"/>
        <w:numPr>
          <w:ilvl w:val="0"/>
          <w:numId w:val="18"/>
        </w:numPr>
        <w:textAlignment w:val="baseline"/>
      </w:pPr>
      <w:r>
        <w:t>Aunt Kathy</w:t>
      </w:r>
      <w:r w:rsidR="00673E41">
        <w:t xml:space="preserve"> will text youth once per </w:t>
      </w:r>
      <w:r>
        <w:t>day</w:t>
      </w:r>
      <w:r w:rsidR="00673E41">
        <w:t xml:space="preserve"> with </w:t>
      </w:r>
      <w:r>
        <w:t>words of encouragement (mom will read the text aloud for youth from her cell phone)</w:t>
      </w:r>
    </w:p>
    <w:p w:rsidR="00A04C62" w:rsidRDefault="00A04C62" w:rsidP="00DF6E7E">
      <w:pPr>
        <w:pStyle w:val="ListParagraph"/>
        <w:numPr>
          <w:ilvl w:val="0"/>
          <w:numId w:val="18"/>
        </w:numPr>
        <w:textAlignment w:val="baseline"/>
      </w:pPr>
      <w:r>
        <w:t xml:space="preserve">John will take youth on a special outing once each weekend for 1 hour </w:t>
      </w:r>
    </w:p>
    <w:p w:rsidR="000A5074" w:rsidRPr="000A5074" w:rsidRDefault="00673E41" w:rsidP="000A5074">
      <w:pPr>
        <w:pStyle w:val="ListParagraph"/>
        <w:numPr>
          <w:ilvl w:val="0"/>
          <w:numId w:val="18"/>
        </w:numPr>
        <w:kinsoku w:val="0"/>
        <w:overflowPunct w:val="0"/>
        <w:textAlignment w:val="baseline"/>
        <w:rPr>
          <w:b/>
          <w:color w:val="1F4E79" w:themeColor="accent1" w:themeShade="80"/>
        </w:rPr>
      </w:pPr>
      <w:r>
        <w:t xml:space="preserve">Mom </w:t>
      </w:r>
      <w:r w:rsidR="00A04C62">
        <w:t xml:space="preserve">and Aunt Kathy </w:t>
      </w:r>
      <w:r>
        <w:t xml:space="preserve">will take </w:t>
      </w:r>
      <w:r w:rsidR="000A5074">
        <w:t>youth</w:t>
      </w:r>
      <w:r>
        <w:t xml:space="preserve"> to see a movie </w:t>
      </w:r>
      <w:r w:rsidR="000A5074">
        <w:t xml:space="preserve">at the Dollar Theater on Sunday </w:t>
      </w:r>
      <w:r w:rsidR="00D22620">
        <w:t>to demonstrate their love and support for youth.  I</w:t>
      </w:r>
      <w:r w:rsidR="000A5074">
        <w:t xml:space="preserve">f he is compliant with his daily routine for that week, Aunt Kathy will </w:t>
      </w:r>
      <w:r>
        <w:t>buy him h</w:t>
      </w:r>
      <w:r w:rsidR="000A5074">
        <w:t>is favorite movie theater snack</w:t>
      </w:r>
      <w:r>
        <w:t>.</w:t>
      </w:r>
    </w:p>
    <w:p w:rsidR="000A5074" w:rsidRPr="000A5074" w:rsidRDefault="000A5074" w:rsidP="000A5074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b/>
          <w:color w:val="005A78"/>
          <w:sz w:val="20"/>
          <w:szCs w:val="20"/>
        </w:rPr>
      </w:pPr>
      <w:r w:rsidRPr="000A5074">
        <w:rPr>
          <w:rFonts w:ascii="Times New Roman" w:hAnsi="Times New Roman" w:cs="Times New Roman"/>
          <w:b/>
          <w:color w:val="005A78"/>
          <w:sz w:val="20"/>
          <w:szCs w:val="20"/>
        </w:rPr>
        <w:lastRenderedPageBreak/>
        <w:t>Daily Hygiene Activity Log</w:t>
      </w:r>
    </w:p>
    <w:p w:rsidR="000A5074" w:rsidRPr="000A5074" w:rsidRDefault="000A5074" w:rsidP="000A5074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b/>
          <w:color w:val="005A78"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896"/>
        <w:gridCol w:w="1129"/>
        <w:gridCol w:w="1266"/>
        <w:gridCol w:w="1270"/>
        <w:gridCol w:w="1354"/>
        <w:gridCol w:w="1305"/>
        <w:gridCol w:w="1224"/>
        <w:gridCol w:w="1294"/>
      </w:tblGrid>
      <w:tr w:rsidR="000A5074" w:rsidRPr="000A5074" w:rsidTr="00D22620"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</w:tcPr>
          <w:p w:rsid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Week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Activity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Monday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Tuesday</w:t>
            </w:r>
          </w:p>
        </w:tc>
        <w:tc>
          <w:tcPr>
            <w:tcW w:w="1354" w:type="dxa"/>
            <w:tcBorders>
              <w:top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Wednesday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Thursday</w:t>
            </w:r>
          </w:p>
        </w:tc>
        <w:tc>
          <w:tcPr>
            <w:tcW w:w="1224" w:type="dxa"/>
            <w:tcBorders>
              <w:top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Friday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Weekend</w:t>
            </w:r>
          </w:p>
        </w:tc>
      </w:tr>
      <w:tr w:rsidR="000A5074" w:rsidRPr="000A5074" w:rsidTr="00D22620">
        <w:tc>
          <w:tcPr>
            <w:tcW w:w="896" w:type="dxa"/>
            <w:vMerge w:val="restart"/>
            <w:tcBorders>
              <w:left w:val="single" w:sz="12" w:space="0" w:color="auto"/>
            </w:tcBorders>
            <w:vAlign w:val="center"/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Week 1</w:t>
            </w:r>
          </w:p>
        </w:tc>
        <w:tc>
          <w:tcPr>
            <w:tcW w:w="1129" w:type="dxa"/>
            <w:tcBorders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Proper Shower or Bath</w:t>
            </w:r>
          </w:p>
        </w:tc>
        <w:tc>
          <w:tcPr>
            <w:tcW w:w="1266" w:type="dxa"/>
            <w:tcBorders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 Teeth 2x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Dressed properly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Brushed Hair</w:t>
            </w:r>
          </w:p>
        </w:tc>
        <w:tc>
          <w:tcPr>
            <w:tcW w:w="1266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Week 2</w:t>
            </w:r>
          </w:p>
        </w:tc>
        <w:tc>
          <w:tcPr>
            <w:tcW w:w="1129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Proper Shower or Bath</w:t>
            </w:r>
          </w:p>
        </w:tc>
        <w:tc>
          <w:tcPr>
            <w:tcW w:w="1266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 Teeth 2x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Dressed properly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Brushed Hair</w:t>
            </w:r>
          </w:p>
        </w:tc>
        <w:tc>
          <w:tcPr>
            <w:tcW w:w="1266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Week 3</w:t>
            </w:r>
          </w:p>
        </w:tc>
        <w:tc>
          <w:tcPr>
            <w:tcW w:w="1129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Proper Shower or Bath</w:t>
            </w:r>
          </w:p>
        </w:tc>
        <w:tc>
          <w:tcPr>
            <w:tcW w:w="1266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 Teeth 2x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Dressed properly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Brushed Hair</w:t>
            </w:r>
          </w:p>
        </w:tc>
        <w:tc>
          <w:tcPr>
            <w:tcW w:w="1266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Week 4</w:t>
            </w:r>
          </w:p>
        </w:tc>
        <w:tc>
          <w:tcPr>
            <w:tcW w:w="1129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Proper Shower or Bath</w:t>
            </w:r>
          </w:p>
        </w:tc>
        <w:tc>
          <w:tcPr>
            <w:tcW w:w="1266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 Teeth 2x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Dressed properly</w:t>
            </w: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dashed" w:sz="4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A5074" w:rsidRPr="000A5074" w:rsidTr="00D22620"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0A5074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Brushed Hair</w:t>
            </w:r>
          </w:p>
        </w:tc>
        <w:tc>
          <w:tcPr>
            <w:tcW w:w="1266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dashed" w:sz="4" w:space="0" w:color="auto"/>
              <w:bottom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A5074" w:rsidRPr="000A5074" w:rsidRDefault="000A5074" w:rsidP="000A5074">
            <w:pPr>
              <w:kinsoku w:val="0"/>
              <w:overflowPunct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0A5074" w:rsidRPr="000A5074" w:rsidRDefault="000A5074" w:rsidP="000A5074">
      <w:pPr>
        <w:kinsoku w:val="0"/>
        <w:overflowPunct w:val="0"/>
        <w:jc w:val="center"/>
        <w:textAlignment w:val="baseline"/>
        <w:rPr>
          <w:b/>
          <w:color w:val="1F4E79" w:themeColor="accent1" w:themeShade="80"/>
          <w:sz w:val="24"/>
        </w:rPr>
      </w:pPr>
    </w:p>
    <w:p w:rsidR="00505FB1" w:rsidRDefault="00505FB1" w:rsidP="000A5074">
      <w:pPr>
        <w:kinsoku w:val="0"/>
        <w:overflowPunct w:val="0"/>
        <w:jc w:val="center"/>
        <w:textAlignment w:val="baseline"/>
        <w:rPr>
          <w:b/>
          <w:color w:val="1F4E79" w:themeColor="accent1" w:themeShade="80"/>
        </w:rPr>
      </w:pPr>
    </w:p>
    <w:p w:rsidR="00505FB1" w:rsidRDefault="00505FB1" w:rsidP="00505FB1">
      <w:pPr>
        <w:kinsoku w:val="0"/>
        <w:overflowPunct w:val="0"/>
        <w:textAlignment w:val="baseline"/>
        <w:rPr>
          <w:b/>
          <w:color w:val="1F4E79" w:themeColor="accent1" w:themeShade="80"/>
        </w:rPr>
      </w:pPr>
    </w:p>
    <w:p w:rsidR="00F309FB" w:rsidRDefault="00F309FB" w:rsidP="00303C9F">
      <w:pPr>
        <w:ind w:left="0" w:firstLine="0"/>
      </w:pPr>
    </w:p>
    <w:sectPr w:rsidR="00F309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E7" w:rsidRDefault="005A61E7" w:rsidP="00067DCC">
      <w:r>
        <w:separator/>
      </w:r>
    </w:p>
  </w:endnote>
  <w:endnote w:type="continuationSeparator" w:id="0">
    <w:p w:rsidR="005A61E7" w:rsidRDefault="005A61E7" w:rsidP="000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69" w:rsidRDefault="00585969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969" w:rsidRDefault="00585969" w:rsidP="00067DCC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585969" w:rsidRDefault="00585969" w:rsidP="00067DCC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E7" w:rsidRDefault="005A61E7" w:rsidP="00067DCC">
      <w:r>
        <w:separator/>
      </w:r>
    </w:p>
  </w:footnote>
  <w:footnote w:type="continuationSeparator" w:id="0">
    <w:p w:rsidR="005A61E7" w:rsidRDefault="005A61E7" w:rsidP="0006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053"/>
    <w:multiLevelType w:val="hybridMultilevel"/>
    <w:tmpl w:val="28A8F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961"/>
    <w:multiLevelType w:val="hybridMultilevel"/>
    <w:tmpl w:val="D10AE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63E79"/>
    <w:multiLevelType w:val="hybridMultilevel"/>
    <w:tmpl w:val="E20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5D90"/>
    <w:multiLevelType w:val="hybridMultilevel"/>
    <w:tmpl w:val="5A2CB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1B1"/>
    <w:multiLevelType w:val="hybridMultilevel"/>
    <w:tmpl w:val="5F188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211C"/>
    <w:multiLevelType w:val="hybridMultilevel"/>
    <w:tmpl w:val="C4B02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53C4D"/>
    <w:multiLevelType w:val="hybridMultilevel"/>
    <w:tmpl w:val="03E6E772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2003A"/>
    <w:multiLevelType w:val="hybridMultilevel"/>
    <w:tmpl w:val="9B64E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6F42"/>
    <w:multiLevelType w:val="hybridMultilevel"/>
    <w:tmpl w:val="231AF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0D31"/>
    <w:multiLevelType w:val="hybridMultilevel"/>
    <w:tmpl w:val="77C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23D69"/>
    <w:multiLevelType w:val="hybridMultilevel"/>
    <w:tmpl w:val="6414E348"/>
    <w:lvl w:ilvl="0" w:tplc="CEB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EE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6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A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87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49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C4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0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2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3C40ED"/>
    <w:multiLevelType w:val="hybridMultilevel"/>
    <w:tmpl w:val="E5CA2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350"/>
    <w:multiLevelType w:val="hybridMultilevel"/>
    <w:tmpl w:val="1132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405D"/>
    <w:multiLevelType w:val="hybridMultilevel"/>
    <w:tmpl w:val="EA40440A"/>
    <w:lvl w:ilvl="0" w:tplc="0518E5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A027A"/>
    <w:multiLevelType w:val="hybridMultilevel"/>
    <w:tmpl w:val="41F8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3577A"/>
    <w:multiLevelType w:val="hybridMultilevel"/>
    <w:tmpl w:val="3B32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67A4"/>
    <w:multiLevelType w:val="hybridMultilevel"/>
    <w:tmpl w:val="BAEE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E59AC"/>
    <w:multiLevelType w:val="hybridMultilevel"/>
    <w:tmpl w:val="1DD4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16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4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71"/>
    <w:rsid w:val="000018FF"/>
    <w:rsid w:val="00067DCC"/>
    <w:rsid w:val="000862F3"/>
    <w:rsid w:val="000A5074"/>
    <w:rsid w:val="000B72E6"/>
    <w:rsid w:val="00111ADE"/>
    <w:rsid w:val="00266D80"/>
    <w:rsid w:val="00303C9F"/>
    <w:rsid w:val="00397A77"/>
    <w:rsid w:val="003B5DB9"/>
    <w:rsid w:val="003D1F8D"/>
    <w:rsid w:val="004D4702"/>
    <w:rsid w:val="00505FB1"/>
    <w:rsid w:val="00585969"/>
    <w:rsid w:val="005A61E7"/>
    <w:rsid w:val="0064261B"/>
    <w:rsid w:val="00673E41"/>
    <w:rsid w:val="00750285"/>
    <w:rsid w:val="007607B4"/>
    <w:rsid w:val="00765C35"/>
    <w:rsid w:val="007B3A59"/>
    <w:rsid w:val="007C23E6"/>
    <w:rsid w:val="007D02DA"/>
    <w:rsid w:val="007D3944"/>
    <w:rsid w:val="00840872"/>
    <w:rsid w:val="00874AA0"/>
    <w:rsid w:val="0098099B"/>
    <w:rsid w:val="00A04C62"/>
    <w:rsid w:val="00A326DD"/>
    <w:rsid w:val="00AC431C"/>
    <w:rsid w:val="00B22D17"/>
    <w:rsid w:val="00CA7D20"/>
    <w:rsid w:val="00CC11E1"/>
    <w:rsid w:val="00CE6A3F"/>
    <w:rsid w:val="00D22620"/>
    <w:rsid w:val="00D7774C"/>
    <w:rsid w:val="00D91FE4"/>
    <w:rsid w:val="00DF6E7E"/>
    <w:rsid w:val="00E00EB2"/>
    <w:rsid w:val="00E50971"/>
    <w:rsid w:val="00F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F02FF-95B3-4354-B47C-2A0E2DC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97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971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CC"/>
  </w:style>
  <w:style w:type="paragraph" w:styleId="Footer">
    <w:name w:val="footer"/>
    <w:basedOn w:val="Normal"/>
    <w:link w:val="FooterChar"/>
    <w:uiPriority w:val="99"/>
    <w:unhideWhenUsed/>
    <w:rsid w:val="00067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CC"/>
  </w:style>
  <w:style w:type="paragraph" w:styleId="NoSpacing">
    <w:name w:val="No Spacing"/>
    <w:uiPriority w:val="1"/>
    <w:qFormat/>
    <w:rsid w:val="00067DCC"/>
    <w:pPr>
      <w:ind w:left="0" w:firstLine="0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505FB1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0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2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2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6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7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86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0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63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7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285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216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114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156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541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135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968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17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650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70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4142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Souder</dc:creator>
  <cp:lastModifiedBy>Ellen Souder</cp:lastModifiedBy>
  <cp:revision>4</cp:revision>
  <dcterms:created xsi:type="dcterms:W3CDTF">2016-11-11T02:04:00Z</dcterms:created>
  <dcterms:modified xsi:type="dcterms:W3CDTF">2016-11-11T17:38:00Z</dcterms:modified>
</cp:coreProperties>
</file>