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85" w:rsidRPr="001F6F93" w:rsidRDefault="00193B85" w:rsidP="00193B85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Playbook to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Inject the Healthy Undercurrent of Safety</w:t>
      </w: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&amp; Openness</w:t>
      </w:r>
    </w:p>
    <w:p w:rsidR="00C97B4A" w:rsidRPr="00C97B4A" w:rsidRDefault="00C97B4A" w:rsidP="00107E70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lang w:eastAsia="en-US"/>
        </w:rPr>
      </w:pPr>
      <w:bookmarkStart w:id="0" w:name="_GoBack"/>
      <w:bookmarkEnd w:id="0"/>
      <w:r w:rsidRPr="00C97B4A">
        <w:rPr>
          <w:rFonts w:ascii="Times New Roman" w:eastAsia="Times New Roman" w:hAnsi="Times New Roman" w:cs="Times New Roman"/>
          <w:bCs/>
          <w:i/>
          <w:color w:val="000000"/>
          <w:lang w:eastAsia="en-US"/>
        </w:rPr>
        <w:t>Unhealed Wound Seed</w:t>
      </w:r>
    </w:p>
    <w:p w:rsidR="00410DB7" w:rsidRPr="00C97B4A" w:rsidRDefault="00297F66" w:rsidP="00432F3B">
      <w:pPr>
        <w:jc w:val="center"/>
        <w:textAlignment w:val="baseline"/>
        <w:rPr>
          <w:rFonts w:ascii="Times New Roman" w:eastAsia="Times New Roman" w:hAnsi="Times New Roman" w:cs="Times New Roman"/>
          <w:sz w:val="14"/>
          <w:lang w:eastAsia="en-US"/>
        </w:rPr>
      </w:pPr>
      <w:r w:rsidRPr="00C97B4A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432F3B" w:rsidRPr="00C97B4A" w:rsidRDefault="00432F3B" w:rsidP="00432F3B">
      <w:pPr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en-US"/>
        </w:rPr>
      </w:pPr>
      <w:r w:rsidRPr="00C97B4A">
        <w:rPr>
          <w:rFonts w:ascii="Times New Roman" w:eastAsia="Times New Roman" w:hAnsi="Times New Roman" w:cs="Times New Roman"/>
          <w:b/>
          <w:bCs/>
          <w:color w:val="FF0000"/>
          <w:lang w:eastAsia="en-US"/>
        </w:rPr>
        <w:t>The Garbage Bag</w:t>
      </w:r>
      <w:r w:rsidRPr="00C97B4A">
        <w:rPr>
          <w:rFonts w:ascii="Times New Roman" w:eastAsia="Times New Roman" w:hAnsi="Times New Roman" w:cs="Times New Roman"/>
          <w:color w:val="FF0000"/>
          <w:lang w:eastAsia="en-US"/>
        </w:rPr>
        <w:t> </w:t>
      </w:r>
    </w:p>
    <w:p w:rsidR="00432F3B" w:rsidRPr="00C97B4A" w:rsidRDefault="00432F3B" w:rsidP="00432F3B">
      <w:pPr>
        <w:jc w:val="center"/>
        <w:textAlignment w:val="baseline"/>
        <w:rPr>
          <w:rFonts w:ascii="Times New Roman" w:eastAsia="Times New Roman" w:hAnsi="Times New Roman" w:cs="Times New Roman"/>
          <w:color w:val="FF0000"/>
          <w:sz w:val="12"/>
          <w:szCs w:val="12"/>
          <w:lang w:eastAsia="en-US"/>
        </w:rPr>
      </w:pPr>
      <w:r w:rsidRPr="00C97B4A">
        <w:rPr>
          <w:rFonts w:ascii="Times New Roman" w:eastAsia="Times New Roman" w:hAnsi="Times New Roman" w:cs="Times New Roman"/>
          <w:noProof/>
          <w:color w:val="FF0000"/>
          <w:lang w:eastAsia="en-US"/>
        </w:rPr>
        <w:drawing>
          <wp:inline distT="0" distB="0" distL="0" distR="0" wp14:anchorId="765838F2" wp14:editId="318DA017">
            <wp:extent cx="1489677" cy="1502631"/>
            <wp:effectExtent l="0" t="0" r="0" b="2540"/>
            <wp:docPr id="30" name="Picture 30" descr="C:\Users\Jenny Black PLL\AppData\Local\Microsoft\Windows\INetCache\IE\3JZ08IJB\336720181_7d2f222de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nny Black PLL\AppData\Local\Microsoft\Windows\INetCache\IE\3JZ08IJB\336720181_7d2f222de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57" cy="150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F3B" w:rsidRPr="00C97B4A" w:rsidRDefault="00432F3B" w:rsidP="00432F3B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C97B4A">
        <w:rPr>
          <w:rFonts w:ascii="Times New Roman" w:eastAsia="Times New Roman" w:hAnsi="Times New Roman" w:cs="Times New Roman"/>
          <w:lang w:eastAsia="en-US"/>
        </w:rPr>
        <w:t>To externalize the problem remember:  </w:t>
      </w:r>
      <w:r w:rsidRPr="00C97B4A">
        <w:rPr>
          <w:rFonts w:ascii="Times New Roman" w:eastAsia="Times New Roman" w:hAnsi="Times New Roman" w:cs="Times New Roman"/>
          <w:i/>
          <w:iCs/>
          <w:lang w:eastAsia="en-US"/>
        </w:rPr>
        <w:t>“It is not the person who is the problem; it’s not even fully The Problem that is the problem.  It is, to go the whole way, the relationship of the person with The Problem that is the problem!</w:t>
      </w:r>
      <w:r w:rsidR="00C97B4A">
        <w:rPr>
          <w:rFonts w:ascii="Times New Roman" w:eastAsia="Times New Roman" w:hAnsi="Times New Roman" w:cs="Times New Roman"/>
          <w:i/>
          <w:iCs/>
          <w:lang w:eastAsia="en-US"/>
        </w:rPr>
        <w:t>”</w:t>
      </w:r>
      <w:r w:rsidRPr="00C97B4A">
        <w:rPr>
          <w:rFonts w:ascii="Times New Roman" w:eastAsia="Times New Roman" w:hAnsi="Times New Roman" w:cs="Times New Roman"/>
          <w:lang w:eastAsia="en-US"/>
        </w:rPr>
        <w:t> </w:t>
      </w:r>
    </w:p>
    <w:p w:rsidR="00432F3B" w:rsidRPr="00C97B4A" w:rsidRDefault="00432F3B" w:rsidP="00432F3B">
      <w:pPr>
        <w:textAlignment w:val="baseline"/>
        <w:rPr>
          <w:rFonts w:ascii="Times New Roman" w:eastAsia="Times New Roman" w:hAnsi="Times New Roman" w:cs="Times New Roman"/>
          <w:b/>
          <w:bCs/>
          <w:sz w:val="12"/>
          <w:lang w:eastAsia="en-US"/>
        </w:rPr>
      </w:pPr>
    </w:p>
    <w:p w:rsidR="00432F3B" w:rsidRPr="00C97B4A" w:rsidRDefault="00432F3B" w:rsidP="00432F3B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C97B4A">
        <w:rPr>
          <w:rFonts w:ascii="Times New Roman" w:eastAsia="Times New Roman" w:hAnsi="Times New Roman" w:cs="Times New Roman"/>
          <w:b/>
          <w:bCs/>
          <w:lang w:eastAsia="en-US"/>
        </w:rPr>
        <w:t>Who</w:t>
      </w:r>
      <w:r w:rsidRPr="00C97B4A">
        <w:rPr>
          <w:rFonts w:ascii="Times New Roman" w:eastAsia="Times New Roman" w:hAnsi="Times New Roman" w:cs="Times New Roman"/>
          <w:lang w:eastAsia="en-US"/>
        </w:rPr>
        <w:t xml:space="preserve">:  </w:t>
      </w:r>
    </w:p>
    <w:p w:rsidR="00432F3B" w:rsidRPr="00C97B4A" w:rsidRDefault="00432F3B" w:rsidP="00432F3B">
      <w:pPr>
        <w:pStyle w:val="ListParagraph"/>
        <w:numPr>
          <w:ilvl w:val="0"/>
          <w:numId w:val="28"/>
        </w:numPr>
        <w:textAlignment w:val="baseline"/>
        <w:rPr>
          <w:sz w:val="12"/>
          <w:szCs w:val="12"/>
        </w:rPr>
      </w:pPr>
      <w:r w:rsidRPr="00C97B4A">
        <w:t>The family and PLL Coach </w:t>
      </w:r>
    </w:p>
    <w:p w:rsidR="00432F3B" w:rsidRPr="00C97B4A" w:rsidRDefault="00432F3B" w:rsidP="00432F3B">
      <w:pPr>
        <w:textAlignment w:val="baseline"/>
        <w:rPr>
          <w:rFonts w:ascii="Times New Roman" w:eastAsia="Times New Roman" w:hAnsi="Times New Roman" w:cs="Times New Roman"/>
          <w:b/>
          <w:bCs/>
          <w:sz w:val="12"/>
          <w:lang w:eastAsia="en-US"/>
        </w:rPr>
      </w:pPr>
    </w:p>
    <w:p w:rsidR="00432F3B" w:rsidRPr="00C97B4A" w:rsidRDefault="00432F3B" w:rsidP="00432F3B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C97B4A">
        <w:rPr>
          <w:rFonts w:ascii="Times New Roman" w:eastAsia="Times New Roman" w:hAnsi="Times New Roman" w:cs="Times New Roman"/>
          <w:b/>
          <w:bCs/>
          <w:lang w:eastAsia="en-US"/>
        </w:rPr>
        <w:t>What</w:t>
      </w:r>
      <w:r w:rsidRPr="00C97B4A">
        <w:rPr>
          <w:rFonts w:ascii="Times New Roman" w:eastAsia="Times New Roman" w:hAnsi="Times New Roman" w:cs="Times New Roman"/>
          <w:lang w:eastAsia="en-US"/>
        </w:rPr>
        <w:t xml:space="preserve">:  </w:t>
      </w:r>
    </w:p>
    <w:p w:rsidR="00432F3B" w:rsidRPr="00C97B4A" w:rsidRDefault="00432F3B" w:rsidP="00432F3B">
      <w:pPr>
        <w:pStyle w:val="ListParagraph"/>
        <w:numPr>
          <w:ilvl w:val="0"/>
          <w:numId w:val="10"/>
        </w:numPr>
        <w:textAlignment w:val="baseline"/>
        <w:rPr>
          <w:sz w:val="12"/>
          <w:szCs w:val="12"/>
        </w:rPr>
      </w:pPr>
      <w:r w:rsidRPr="00C97B4A">
        <w:t>Enactment of presentation of a garbage bag filled with noxious odors to externalize secrecy and help to foster open communication </w:t>
      </w:r>
    </w:p>
    <w:p w:rsidR="00432F3B" w:rsidRPr="00C97B4A" w:rsidRDefault="00432F3B" w:rsidP="00432F3B">
      <w:pPr>
        <w:textAlignment w:val="baseline"/>
        <w:rPr>
          <w:rFonts w:ascii="Times New Roman" w:eastAsia="Times New Roman" w:hAnsi="Times New Roman" w:cs="Times New Roman"/>
          <w:b/>
          <w:bCs/>
          <w:sz w:val="12"/>
          <w:lang w:eastAsia="en-US"/>
        </w:rPr>
      </w:pPr>
    </w:p>
    <w:p w:rsidR="00432F3B" w:rsidRPr="00C97B4A" w:rsidRDefault="00432F3B" w:rsidP="00432F3B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C97B4A">
        <w:rPr>
          <w:rFonts w:ascii="Times New Roman" w:eastAsia="Times New Roman" w:hAnsi="Times New Roman" w:cs="Times New Roman"/>
          <w:b/>
          <w:bCs/>
          <w:lang w:eastAsia="en-US"/>
        </w:rPr>
        <w:t>When</w:t>
      </w:r>
      <w:r w:rsidRPr="00C97B4A">
        <w:rPr>
          <w:rFonts w:ascii="Times New Roman" w:eastAsia="Times New Roman" w:hAnsi="Times New Roman" w:cs="Times New Roman"/>
          <w:lang w:eastAsia="en-US"/>
        </w:rPr>
        <w:t xml:space="preserve">:  </w:t>
      </w:r>
    </w:p>
    <w:p w:rsidR="00432F3B" w:rsidRPr="00C97B4A" w:rsidRDefault="00432F3B" w:rsidP="00432F3B">
      <w:pPr>
        <w:pStyle w:val="ListParagraph"/>
        <w:numPr>
          <w:ilvl w:val="0"/>
          <w:numId w:val="29"/>
        </w:numPr>
        <w:textAlignment w:val="baseline"/>
      </w:pPr>
      <w:r w:rsidRPr="00C97B4A">
        <w:t>The next family coaching session </w:t>
      </w:r>
    </w:p>
    <w:p w:rsidR="00432F3B" w:rsidRPr="00C97B4A" w:rsidRDefault="00432F3B" w:rsidP="00432F3B">
      <w:pPr>
        <w:textAlignment w:val="baseline"/>
        <w:rPr>
          <w:rFonts w:ascii="Times New Roman" w:eastAsia="Times New Roman" w:hAnsi="Times New Roman" w:cs="Times New Roman"/>
          <w:b/>
          <w:bCs/>
          <w:sz w:val="12"/>
          <w:lang w:eastAsia="en-US"/>
        </w:rPr>
      </w:pPr>
    </w:p>
    <w:p w:rsidR="00432F3B" w:rsidRPr="00C97B4A" w:rsidRDefault="00432F3B" w:rsidP="00432F3B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C97B4A">
        <w:rPr>
          <w:rFonts w:ascii="Times New Roman" w:eastAsia="Times New Roman" w:hAnsi="Times New Roman" w:cs="Times New Roman"/>
          <w:b/>
          <w:bCs/>
          <w:lang w:eastAsia="en-US"/>
        </w:rPr>
        <w:t>Where</w:t>
      </w:r>
      <w:r w:rsidRPr="00C97B4A">
        <w:rPr>
          <w:rFonts w:ascii="Times New Roman" w:eastAsia="Times New Roman" w:hAnsi="Times New Roman" w:cs="Times New Roman"/>
          <w:lang w:eastAsia="en-US"/>
        </w:rPr>
        <w:t xml:space="preserve">:  </w:t>
      </w:r>
    </w:p>
    <w:p w:rsidR="00432F3B" w:rsidRPr="00C97B4A" w:rsidRDefault="00432F3B" w:rsidP="00432F3B">
      <w:pPr>
        <w:pStyle w:val="ListParagraph"/>
        <w:numPr>
          <w:ilvl w:val="0"/>
          <w:numId w:val="29"/>
        </w:numPr>
        <w:textAlignment w:val="baseline"/>
      </w:pPr>
      <w:r w:rsidRPr="00C97B4A">
        <w:t>In the PLL Coach’s office </w:t>
      </w:r>
    </w:p>
    <w:p w:rsidR="00432F3B" w:rsidRPr="00C97B4A" w:rsidRDefault="00432F3B" w:rsidP="00432F3B">
      <w:pPr>
        <w:textAlignment w:val="baseline"/>
        <w:rPr>
          <w:rFonts w:ascii="Times New Roman" w:eastAsia="Times New Roman" w:hAnsi="Times New Roman" w:cs="Times New Roman"/>
          <w:b/>
          <w:bCs/>
          <w:sz w:val="12"/>
          <w:lang w:eastAsia="en-US"/>
        </w:rPr>
      </w:pPr>
    </w:p>
    <w:p w:rsidR="00432F3B" w:rsidRPr="00C97B4A" w:rsidRDefault="00432F3B" w:rsidP="00432F3B">
      <w:pPr>
        <w:textAlignment w:val="baseline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 w:rsidRPr="00C97B4A">
        <w:rPr>
          <w:rFonts w:ascii="Times New Roman" w:eastAsia="Times New Roman" w:hAnsi="Times New Roman" w:cs="Times New Roman"/>
          <w:b/>
          <w:bCs/>
          <w:lang w:eastAsia="en-US"/>
        </w:rPr>
        <w:t>How:</w:t>
      </w:r>
      <w:r w:rsidRPr="00C97B4A">
        <w:rPr>
          <w:rFonts w:ascii="Times New Roman" w:eastAsia="Times New Roman" w:hAnsi="Times New Roman" w:cs="Times New Roman"/>
          <w:lang w:eastAsia="en-US"/>
        </w:rPr>
        <w:t> </w:t>
      </w:r>
    </w:p>
    <w:p w:rsidR="00432F3B" w:rsidRPr="00C97B4A" w:rsidRDefault="00432F3B" w:rsidP="00432F3B">
      <w:pPr>
        <w:pStyle w:val="ListParagraph"/>
        <w:numPr>
          <w:ilvl w:val="0"/>
          <w:numId w:val="30"/>
        </w:numPr>
        <w:textAlignment w:val="baseline"/>
        <w:rPr>
          <w:sz w:val="12"/>
          <w:szCs w:val="12"/>
        </w:rPr>
      </w:pPr>
      <w:r w:rsidRPr="00C97B4A">
        <w:t>Present a garbage-filled trash bag closed with several knots </w:t>
      </w:r>
    </w:p>
    <w:p w:rsidR="00432F3B" w:rsidRPr="00C97B4A" w:rsidRDefault="00432F3B" w:rsidP="00432F3B">
      <w:pPr>
        <w:pStyle w:val="ListParagraph"/>
        <w:numPr>
          <w:ilvl w:val="0"/>
          <w:numId w:val="30"/>
        </w:numPr>
        <w:textAlignment w:val="baseline"/>
        <w:rPr>
          <w:sz w:val="12"/>
          <w:szCs w:val="12"/>
        </w:rPr>
      </w:pPr>
      <w:r w:rsidRPr="00C97B4A">
        <w:t>Ask the client and family to examine the bag and to notice the odors it emits </w:t>
      </w:r>
    </w:p>
    <w:p w:rsidR="00432F3B" w:rsidRPr="00C97B4A" w:rsidRDefault="00432F3B" w:rsidP="00432F3B">
      <w:pPr>
        <w:pStyle w:val="ListParagraph"/>
        <w:numPr>
          <w:ilvl w:val="0"/>
          <w:numId w:val="30"/>
        </w:numPr>
        <w:textAlignment w:val="baseline"/>
        <w:rPr>
          <w:sz w:val="12"/>
          <w:szCs w:val="12"/>
        </w:rPr>
      </w:pPr>
      <w:r w:rsidRPr="00C97B4A">
        <w:t>Then, pose the following questions to the client and/or family : </w:t>
      </w:r>
    </w:p>
    <w:p w:rsidR="00432F3B" w:rsidRPr="00C97B4A" w:rsidRDefault="00432F3B" w:rsidP="00432F3B">
      <w:pPr>
        <w:pStyle w:val="ListParagraph"/>
        <w:numPr>
          <w:ilvl w:val="0"/>
          <w:numId w:val="31"/>
        </w:numPr>
        <w:textAlignment w:val="baseline"/>
        <w:rPr>
          <w:sz w:val="12"/>
          <w:szCs w:val="12"/>
        </w:rPr>
      </w:pPr>
      <w:r w:rsidRPr="00C97B4A">
        <w:t>Do you think that by keeping the bag closed, the odor of the garbage will increase or decrease over time? </w:t>
      </w:r>
    </w:p>
    <w:p w:rsidR="00432F3B" w:rsidRPr="00C97B4A" w:rsidRDefault="00432F3B" w:rsidP="00432F3B">
      <w:pPr>
        <w:pStyle w:val="ListParagraph"/>
        <w:numPr>
          <w:ilvl w:val="0"/>
          <w:numId w:val="31"/>
        </w:numPr>
        <w:textAlignment w:val="baseline"/>
        <w:rPr>
          <w:sz w:val="12"/>
          <w:szCs w:val="12"/>
        </w:rPr>
      </w:pPr>
      <w:r w:rsidRPr="00C97B4A">
        <w:t>Do you have a bag like this, inside you, that contains bad memories? </w:t>
      </w:r>
    </w:p>
    <w:p w:rsidR="00432F3B" w:rsidRPr="00C97B4A" w:rsidRDefault="00432F3B" w:rsidP="00432F3B">
      <w:pPr>
        <w:pStyle w:val="ListParagraph"/>
        <w:numPr>
          <w:ilvl w:val="0"/>
          <w:numId w:val="31"/>
        </w:numPr>
        <w:textAlignment w:val="baseline"/>
        <w:rPr>
          <w:sz w:val="12"/>
          <w:szCs w:val="12"/>
        </w:rPr>
      </w:pPr>
      <w:r w:rsidRPr="00C97B4A">
        <w:t>Are there many bad memories in it? </w:t>
      </w:r>
    </w:p>
    <w:p w:rsidR="00432F3B" w:rsidRPr="00C97B4A" w:rsidRDefault="00432F3B" w:rsidP="00432F3B">
      <w:pPr>
        <w:pStyle w:val="ListParagraph"/>
        <w:numPr>
          <w:ilvl w:val="0"/>
          <w:numId w:val="31"/>
        </w:numPr>
        <w:textAlignment w:val="baseline"/>
        <w:rPr>
          <w:sz w:val="12"/>
          <w:szCs w:val="12"/>
        </w:rPr>
      </w:pPr>
      <w:r w:rsidRPr="00C97B4A">
        <w:t>Have you noticed that, since you have been carrying that bag around, the people who have known you for a long time say that you are not quite the same and that you are not happy? </w:t>
      </w:r>
    </w:p>
    <w:p w:rsidR="00432F3B" w:rsidRPr="00C97B4A" w:rsidRDefault="00432F3B" w:rsidP="00432F3B">
      <w:pPr>
        <w:pStyle w:val="ListParagraph"/>
        <w:ind w:left="1800"/>
        <w:textAlignment w:val="baseline"/>
        <w:rPr>
          <w:sz w:val="2"/>
          <w:szCs w:val="12"/>
        </w:rPr>
      </w:pPr>
    </w:p>
    <w:p w:rsidR="00432F3B" w:rsidRPr="00C97B4A" w:rsidRDefault="00432F3B" w:rsidP="00432F3B">
      <w:pPr>
        <w:pStyle w:val="ListParagraph"/>
        <w:numPr>
          <w:ilvl w:val="0"/>
          <w:numId w:val="29"/>
        </w:numPr>
        <w:textAlignment w:val="baseline"/>
        <w:rPr>
          <w:sz w:val="12"/>
          <w:szCs w:val="12"/>
        </w:rPr>
      </w:pPr>
      <w:r w:rsidRPr="00C97B4A">
        <w:t xml:space="preserve">Use the remaining time in the session to develop the previous analogy in order to </w:t>
      </w:r>
      <w:proofErr w:type="gramStart"/>
      <w:r w:rsidRPr="00C97B4A">
        <w:t>help</w:t>
      </w:r>
      <w:proofErr w:type="gramEnd"/>
      <w:r w:rsidRPr="00C97B4A">
        <w:t xml:space="preserve"> the client and family understand themselves better and realize the importance of emptying their trash bags. </w:t>
      </w:r>
    </w:p>
    <w:p w:rsidR="00107E70" w:rsidRPr="00C97B4A" w:rsidRDefault="00432F3B" w:rsidP="00BA03A8">
      <w:pPr>
        <w:pStyle w:val="ListParagraph"/>
        <w:numPr>
          <w:ilvl w:val="0"/>
          <w:numId w:val="29"/>
        </w:numPr>
        <w:textAlignment w:val="baseline"/>
        <w:rPr>
          <w:sz w:val="12"/>
          <w:szCs w:val="12"/>
        </w:rPr>
      </w:pPr>
      <w:r w:rsidRPr="00C97B4A">
        <w:t>Develop specific steps (a second playbook) for the family to take from now on that will evidence the consistent “emptying of their trash bags”. </w:t>
      </w:r>
    </w:p>
    <w:sectPr w:rsidR="00107E70" w:rsidRPr="00C97B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53" w:rsidRDefault="00740153" w:rsidP="00F97964">
      <w:r>
        <w:separator/>
      </w:r>
    </w:p>
  </w:endnote>
  <w:endnote w:type="continuationSeparator" w:id="0">
    <w:p w:rsidR="00740153" w:rsidRDefault="00740153" w:rsidP="00F9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64" w:rsidRDefault="00F97964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7964" w:rsidRDefault="00F97964" w:rsidP="00F97964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F97964" w:rsidRDefault="00F97964" w:rsidP="00F97964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53" w:rsidRDefault="00740153" w:rsidP="00F97964">
      <w:r>
        <w:separator/>
      </w:r>
    </w:p>
  </w:footnote>
  <w:footnote w:type="continuationSeparator" w:id="0">
    <w:p w:rsidR="00740153" w:rsidRDefault="00740153" w:rsidP="00F9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D66"/>
    <w:multiLevelType w:val="multilevel"/>
    <w:tmpl w:val="2160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00577"/>
    <w:multiLevelType w:val="multilevel"/>
    <w:tmpl w:val="8BB88C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843AF"/>
    <w:multiLevelType w:val="multilevel"/>
    <w:tmpl w:val="A06827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E4EA5"/>
    <w:multiLevelType w:val="hybridMultilevel"/>
    <w:tmpl w:val="03401E1C"/>
    <w:lvl w:ilvl="0" w:tplc="7BFE59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10A5A"/>
    <w:multiLevelType w:val="hybridMultilevel"/>
    <w:tmpl w:val="693458EC"/>
    <w:lvl w:ilvl="0" w:tplc="B63476E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71E83"/>
    <w:multiLevelType w:val="multilevel"/>
    <w:tmpl w:val="9BC8E4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4E1628"/>
    <w:multiLevelType w:val="hybridMultilevel"/>
    <w:tmpl w:val="78C0E174"/>
    <w:lvl w:ilvl="0" w:tplc="B86A39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DC6"/>
    <w:multiLevelType w:val="hybridMultilevel"/>
    <w:tmpl w:val="9B5A733C"/>
    <w:lvl w:ilvl="0" w:tplc="65A4DB4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04581"/>
    <w:multiLevelType w:val="hybridMultilevel"/>
    <w:tmpl w:val="0952136C"/>
    <w:lvl w:ilvl="0" w:tplc="6C8EF7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46119"/>
    <w:multiLevelType w:val="multilevel"/>
    <w:tmpl w:val="A086D4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C5F19"/>
    <w:multiLevelType w:val="multilevel"/>
    <w:tmpl w:val="A5C2B5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522920"/>
    <w:multiLevelType w:val="multilevel"/>
    <w:tmpl w:val="666E02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053C4D"/>
    <w:multiLevelType w:val="hybridMultilevel"/>
    <w:tmpl w:val="5C4C4D5A"/>
    <w:lvl w:ilvl="0" w:tplc="89169C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957"/>
    <w:multiLevelType w:val="hybridMultilevel"/>
    <w:tmpl w:val="2B827ED4"/>
    <w:lvl w:ilvl="0" w:tplc="268ACB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375A"/>
    <w:multiLevelType w:val="multilevel"/>
    <w:tmpl w:val="727C88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B74791"/>
    <w:multiLevelType w:val="hybridMultilevel"/>
    <w:tmpl w:val="6C28CAA6"/>
    <w:lvl w:ilvl="0" w:tplc="D8BADC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76FD6"/>
    <w:multiLevelType w:val="hybridMultilevel"/>
    <w:tmpl w:val="45A63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424B1"/>
    <w:multiLevelType w:val="hybridMultilevel"/>
    <w:tmpl w:val="FFE22A9E"/>
    <w:lvl w:ilvl="0" w:tplc="6D4EDF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06D"/>
    <w:multiLevelType w:val="multilevel"/>
    <w:tmpl w:val="CC7C26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8B0AE3"/>
    <w:multiLevelType w:val="multilevel"/>
    <w:tmpl w:val="8A8C92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294CD5"/>
    <w:multiLevelType w:val="hybridMultilevel"/>
    <w:tmpl w:val="0CB4C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23854"/>
    <w:multiLevelType w:val="hybridMultilevel"/>
    <w:tmpl w:val="3F82E216"/>
    <w:lvl w:ilvl="0" w:tplc="F25AF0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2CB7"/>
    <w:multiLevelType w:val="multilevel"/>
    <w:tmpl w:val="857084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F87D9C"/>
    <w:multiLevelType w:val="multilevel"/>
    <w:tmpl w:val="22D21D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5C4782"/>
    <w:multiLevelType w:val="multilevel"/>
    <w:tmpl w:val="E4AC4A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146366"/>
    <w:multiLevelType w:val="hybridMultilevel"/>
    <w:tmpl w:val="7F2AF7D4"/>
    <w:lvl w:ilvl="0" w:tplc="47E472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12129A"/>
    <w:multiLevelType w:val="hybridMultilevel"/>
    <w:tmpl w:val="656C5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E1561"/>
    <w:multiLevelType w:val="hybridMultilevel"/>
    <w:tmpl w:val="DD5CBA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CF3A95"/>
    <w:multiLevelType w:val="hybridMultilevel"/>
    <w:tmpl w:val="201C2186"/>
    <w:lvl w:ilvl="0" w:tplc="74C8B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729A1"/>
    <w:multiLevelType w:val="hybridMultilevel"/>
    <w:tmpl w:val="187A4C98"/>
    <w:lvl w:ilvl="0" w:tplc="F356D0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C71CC"/>
    <w:multiLevelType w:val="multilevel"/>
    <w:tmpl w:val="D59428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3"/>
  </w:num>
  <w:num w:numId="9">
    <w:abstractNumId w:val="29"/>
  </w:num>
  <w:num w:numId="10">
    <w:abstractNumId w:val="8"/>
  </w:num>
  <w:num w:numId="11">
    <w:abstractNumId w:val="18"/>
  </w:num>
  <w:num w:numId="12">
    <w:abstractNumId w:val="9"/>
  </w:num>
  <w:num w:numId="13">
    <w:abstractNumId w:val="0"/>
  </w:num>
  <w:num w:numId="14">
    <w:abstractNumId w:val="19"/>
  </w:num>
  <w:num w:numId="15">
    <w:abstractNumId w:val="28"/>
  </w:num>
  <w:num w:numId="16">
    <w:abstractNumId w:val="24"/>
  </w:num>
  <w:num w:numId="17">
    <w:abstractNumId w:val="30"/>
  </w:num>
  <w:num w:numId="18">
    <w:abstractNumId w:val="11"/>
  </w:num>
  <w:num w:numId="19">
    <w:abstractNumId w:val="10"/>
  </w:num>
  <w:num w:numId="20">
    <w:abstractNumId w:val="22"/>
  </w:num>
  <w:num w:numId="21">
    <w:abstractNumId w:val="20"/>
  </w:num>
  <w:num w:numId="22">
    <w:abstractNumId w:val="27"/>
  </w:num>
  <w:num w:numId="23">
    <w:abstractNumId w:val="16"/>
  </w:num>
  <w:num w:numId="24">
    <w:abstractNumId w:val="4"/>
  </w:num>
  <w:num w:numId="25">
    <w:abstractNumId w:val="15"/>
  </w:num>
  <w:num w:numId="26">
    <w:abstractNumId w:val="17"/>
  </w:num>
  <w:num w:numId="27">
    <w:abstractNumId w:val="26"/>
  </w:num>
  <w:num w:numId="28">
    <w:abstractNumId w:val="21"/>
  </w:num>
  <w:num w:numId="29">
    <w:abstractNumId w:val="13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0"/>
    <w:rsid w:val="000D5E3C"/>
    <w:rsid w:val="00107E70"/>
    <w:rsid w:val="00193B85"/>
    <w:rsid w:val="00297F66"/>
    <w:rsid w:val="003D1F8D"/>
    <w:rsid w:val="00410DB7"/>
    <w:rsid w:val="00432F3B"/>
    <w:rsid w:val="006942D3"/>
    <w:rsid w:val="00740153"/>
    <w:rsid w:val="0097251D"/>
    <w:rsid w:val="009E323A"/>
    <w:rsid w:val="00BA03A8"/>
    <w:rsid w:val="00C97B4A"/>
    <w:rsid w:val="00F90628"/>
    <w:rsid w:val="00F97964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7A0DD-C574-409D-A02B-821C9D9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70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28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paragraph">
    <w:name w:val="paragraph"/>
    <w:basedOn w:val="Normal"/>
    <w:rsid w:val="00FE4D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E4D3B"/>
  </w:style>
  <w:style w:type="character" w:customStyle="1" w:styleId="apple-converted-space">
    <w:name w:val="apple-converted-space"/>
    <w:basedOn w:val="DefaultParagraphFont"/>
    <w:rsid w:val="00FE4D3B"/>
  </w:style>
  <w:style w:type="character" w:customStyle="1" w:styleId="eop">
    <w:name w:val="eop"/>
    <w:basedOn w:val="DefaultParagraphFont"/>
    <w:rsid w:val="00FE4D3B"/>
  </w:style>
  <w:style w:type="paragraph" w:styleId="NoSpacing">
    <w:name w:val="No Spacing"/>
    <w:uiPriority w:val="1"/>
    <w:qFormat/>
    <w:rsid w:val="00410DB7"/>
    <w:pPr>
      <w:ind w:left="0" w:firstLine="0"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97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964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97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964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5</cp:revision>
  <dcterms:created xsi:type="dcterms:W3CDTF">2016-11-02T17:47:00Z</dcterms:created>
  <dcterms:modified xsi:type="dcterms:W3CDTF">2016-11-09T16:49:00Z</dcterms:modified>
</cp:coreProperties>
</file>